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900B" w14:textId="45E85454" w:rsidR="00D525CA" w:rsidRDefault="00B922F2" w:rsidP="00574DB8">
      <w:pPr>
        <w:pStyle w:val="Geenafstand1"/>
        <w:rPr>
          <w:rFonts w:cs="Arial"/>
          <w:color w:val="000000" w:themeColor="text1"/>
          <w:sz w:val="18"/>
          <w:szCs w:val="18"/>
        </w:rPr>
      </w:pPr>
      <w:r>
        <w:rPr>
          <w:noProof/>
        </w:rPr>
        <w:drawing>
          <wp:inline distT="0" distB="0" distL="0" distR="0" wp14:anchorId="7CF80702" wp14:editId="3D956CE4">
            <wp:extent cx="2276475" cy="866168"/>
            <wp:effectExtent l="0" t="0" r="0" b="0"/>
            <wp:docPr id="2099539129" name="Afbeelding 2099539129" descr="Afbeelding met Graphics, grafische vormgeving,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539129" name="Afbeelding 2099539129" descr="Afbeelding met Graphics, grafische vormgeving, tekst&#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7034" cy="877795"/>
                    </a:xfrm>
                    <a:prstGeom prst="rect">
                      <a:avLst/>
                    </a:prstGeom>
                    <a:noFill/>
                    <a:ln>
                      <a:noFill/>
                    </a:ln>
                  </pic:spPr>
                </pic:pic>
              </a:graphicData>
            </a:graphic>
          </wp:inline>
        </w:drawing>
      </w:r>
    </w:p>
    <w:p w14:paraId="34201A75" w14:textId="77777777" w:rsidR="00B922F2" w:rsidRDefault="00B922F2" w:rsidP="00574DB8">
      <w:pPr>
        <w:pStyle w:val="Geenafstand1"/>
        <w:rPr>
          <w:rFonts w:cs="Arial"/>
          <w:color w:val="000000" w:themeColor="text1"/>
          <w:sz w:val="18"/>
          <w:szCs w:val="18"/>
        </w:rPr>
      </w:pPr>
    </w:p>
    <w:p w14:paraId="621B261E" w14:textId="42937099" w:rsidR="006A6600" w:rsidRPr="007A5440" w:rsidRDefault="001D0E31" w:rsidP="00574DB8">
      <w:pPr>
        <w:pStyle w:val="Geenafstand1"/>
        <w:rPr>
          <w:rFonts w:cs="Arial"/>
          <w:color w:val="000000" w:themeColor="text1"/>
          <w:szCs w:val="22"/>
        </w:rPr>
      </w:pPr>
      <w:r w:rsidRPr="007A5440">
        <w:rPr>
          <w:rFonts w:cs="Arial"/>
          <w:color w:val="000000" w:themeColor="text1"/>
          <w:szCs w:val="22"/>
        </w:rPr>
        <w:t xml:space="preserve">Technische vragen </w:t>
      </w:r>
      <w:r w:rsidR="00025939" w:rsidRPr="007A5440">
        <w:rPr>
          <w:rFonts w:cs="Arial"/>
          <w:color w:val="000000" w:themeColor="text1"/>
          <w:szCs w:val="22"/>
        </w:rPr>
        <w:t>uitspraak Gerechtshof verdubbeling OZB</w:t>
      </w:r>
    </w:p>
    <w:p w14:paraId="76234A6A" w14:textId="5446373A" w:rsidR="006A6600" w:rsidRPr="007A5440" w:rsidRDefault="006A6600" w:rsidP="00574DB8">
      <w:pPr>
        <w:pStyle w:val="Geenafstand1"/>
        <w:rPr>
          <w:rFonts w:cs="Arial"/>
          <w:color w:val="000000" w:themeColor="text1"/>
          <w:szCs w:val="22"/>
        </w:rPr>
      </w:pPr>
      <w:r w:rsidRPr="007A5440">
        <w:rPr>
          <w:rFonts w:cs="Arial"/>
          <w:color w:val="000000" w:themeColor="text1"/>
          <w:szCs w:val="22"/>
        </w:rPr>
        <w:t xml:space="preserve">Datum: </w:t>
      </w:r>
      <w:r w:rsidR="00AC6719" w:rsidRPr="007A5440">
        <w:rPr>
          <w:rFonts w:cs="Arial"/>
          <w:color w:val="000000" w:themeColor="text1"/>
          <w:szCs w:val="22"/>
        </w:rPr>
        <w:t>3 februari 2023</w:t>
      </w:r>
    </w:p>
    <w:p w14:paraId="0EFD9648" w14:textId="77777777" w:rsidR="006A6600" w:rsidRPr="007A5440" w:rsidRDefault="006A6600" w:rsidP="00574DB8">
      <w:pPr>
        <w:pStyle w:val="Geenafstand1"/>
        <w:rPr>
          <w:rFonts w:cs="Arial"/>
          <w:color w:val="000000" w:themeColor="text1"/>
          <w:szCs w:val="22"/>
        </w:rPr>
      </w:pPr>
    </w:p>
    <w:p w14:paraId="5830C636" w14:textId="6D79D59F" w:rsidR="006A6600" w:rsidRPr="007A5440" w:rsidRDefault="006A6600" w:rsidP="00574DB8">
      <w:pPr>
        <w:pStyle w:val="Geenafstand1"/>
        <w:rPr>
          <w:rFonts w:cs="Arial"/>
          <w:color w:val="000000" w:themeColor="text1"/>
          <w:szCs w:val="22"/>
        </w:rPr>
      </w:pPr>
      <w:r w:rsidRPr="007A5440">
        <w:rPr>
          <w:rFonts w:cs="Arial"/>
          <w:color w:val="000000" w:themeColor="text1"/>
          <w:szCs w:val="22"/>
        </w:rPr>
        <w:t xml:space="preserve">Van: </w:t>
      </w:r>
      <w:proofErr w:type="spellStart"/>
      <w:r w:rsidRPr="007A5440">
        <w:rPr>
          <w:rFonts w:cs="Arial"/>
          <w:color w:val="000000" w:themeColor="text1"/>
          <w:szCs w:val="22"/>
        </w:rPr>
        <w:t>StadsBelangen</w:t>
      </w:r>
      <w:proofErr w:type="spellEnd"/>
      <w:r w:rsidRPr="007A5440">
        <w:rPr>
          <w:rFonts w:cs="Arial"/>
          <w:color w:val="000000" w:themeColor="text1"/>
          <w:szCs w:val="22"/>
        </w:rPr>
        <w:t xml:space="preserve"> Vlaardingen, </w:t>
      </w:r>
      <w:r w:rsidR="00AC6719" w:rsidRPr="007A5440">
        <w:rPr>
          <w:rFonts w:cs="Arial"/>
          <w:color w:val="000000" w:themeColor="text1"/>
          <w:szCs w:val="22"/>
        </w:rPr>
        <w:t>Vera Kalf-Müller</w:t>
      </w:r>
    </w:p>
    <w:p w14:paraId="57009C25" w14:textId="77777777" w:rsidR="006A6600" w:rsidRPr="007A5440" w:rsidRDefault="006A6600" w:rsidP="00574DB8">
      <w:pPr>
        <w:pStyle w:val="Geenafstand1"/>
        <w:rPr>
          <w:rFonts w:cs="Arial"/>
          <w:color w:val="000000" w:themeColor="text1"/>
          <w:szCs w:val="22"/>
        </w:rPr>
      </w:pPr>
    </w:p>
    <w:p w14:paraId="0FFAB3D2" w14:textId="77777777" w:rsidR="00A45CAE" w:rsidRPr="007A5440" w:rsidRDefault="00A45CAE" w:rsidP="00574DB8">
      <w:pPr>
        <w:pStyle w:val="Geenafstand1"/>
        <w:rPr>
          <w:rFonts w:cs="Arial"/>
          <w:color w:val="000000" w:themeColor="text1"/>
          <w:szCs w:val="22"/>
        </w:rPr>
      </w:pPr>
    </w:p>
    <w:p w14:paraId="5C79525B"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bdr w:val="none" w:sz="0" w:space="0" w:color="auto" w:frame="1"/>
        </w:rPr>
        <w:t>Geacht College,</w:t>
      </w:r>
    </w:p>
    <w:p w14:paraId="355941A7"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bdr w:val="none" w:sz="0" w:space="0" w:color="auto" w:frame="1"/>
        </w:rPr>
        <w:br/>
      </w:r>
    </w:p>
    <w:p w14:paraId="3C388048"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bdr w:val="none" w:sz="0" w:space="0" w:color="auto" w:frame="1"/>
        </w:rPr>
        <w:t>Ter inleiding:</w:t>
      </w:r>
    </w:p>
    <w:p w14:paraId="5E9E111D"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bdr w:val="none" w:sz="0" w:space="0" w:color="auto" w:frame="1"/>
        </w:rPr>
        <w:br/>
      </w:r>
    </w:p>
    <w:p w14:paraId="71035FE5"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bdr w:val="none" w:sz="0" w:space="0" w:color="auto" w:frame="1"/>
        </w:rPr>
        <w:t>In Binnenlands Bestuur van 1 februari 2024 valt te lezen:</w:t>
      </w:r>
    </w:p>
    <w:p w14:paraId="2982D6A5"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bdr w:val="none" w:sz="0" w:space="0" w:color="auto" w:frame="1"/>
        </w:rPr>
        <w:br/>
      </w:r>
    </w:p>
    <w:p w14:paraId="1B713490"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bdr w:val="none" w:sz="0" w:space="0" w:color="auto" w:frame="1"/>
        </w:rPr>
        <w:t> “</w:t>
      </w:r>
      <w:r w:rsidRPr="007A5440">
        <w:rPr>
          <w:rFonts w:ascii="Arial" w:hAnsi="Arial" w:cs="Arial"/>
          <w:i/>
          <w:iCs/>
          <w:color w:val="000000"/>
          <w:sz w:val="22"/>
          <w:szCs w:val="22"/>
          <w:bdr w:val="none" w:sz="0" w:space="0" w:color="auto" w:frame="1"/>
        </w:rPr>
        <w:t>Verdubbeling OZB mag niet van het Gerechtshof. </w:t>
      </w:r>
    </w:p>
    <w:p w14:paraId="60FA29C3"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i/>
          <w:iCs/>
          <w:color w:val="000000"/>
          <w:sz w:val="22"/>
          <w:szCs w:val="22"/>
          <w:bdr w:val="none" w:sz="0" w:space="0" w:color="auto" w:frame="1"/>
        </w:rPr>
        <w:t>Vlaardingen verhoogde de belasting voor eigenaren van niet-woningen met 98 procent, maar het gerechtshof Den Haag vindt dit onredelijk."</w:t>
      </w:r>
    </w:p>
    <w:p w14:paraId="7821198B"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bdr w:val="none" w:sz="0" w:space="0" w:color="auto" w:frame="1"/>
        </w:rPr>
        <w:t> </w:t>
      </w:r>
    </w:p>
    <w:p w14:paraId="28DDE56E" w14:textId="77777777" w:rsidR="007A5440" w:rsidRPr="007A5440" w:rsidRDefault="00EA2C28" w:rsidP="007A5440">
      <w:pPr>
        <w:pStyle w:val="xmsonormal"/>
        <w:shd w:val="clear" w:color="auto" w:fill="FFFFFF"/>
        <w:spacing w:before="0" w:beforeAutospacing="0" w:after="0" w:afterAutospacing="0"/>
        <w:rPr>
          <w:rFonts w:ascii="Arial" w:hAnsi="Arial" w:cs="Arial"/>
          <w:color w:val="000000"/>
          <w:sz w:val="22"/>
          <w:szCs w:val="22"/>
        </w:rPr>
      </w:pPr>
      <w:hyperlink r:id="rId9" w:tgtFrame="_blank" w:tooltip="Beveiligd in Outlook: https://www.binnenlandsbestuur.nl/juridisch/drastische-tariefverhoging-ozb-vlaardingen-teruggeroepen. Klik of tik om de koppeling te volgen." w:history="1">
        <w:r w:rsidR="007A5440" w:rsidRPr="007A5440">
          <w:rPr>
            <w:rStyle w:val="Hyperlink"/>
            <w:rFonts w:ascii="Arial" w:hAnsi="Arial" w:cs="Arial"/>
            <w:color w:val="954F72"/>
            <w:sz w:val="22"/>
            <w:szCs w:val="22"/>
            <w:bdr w:val="none" w:sz="0" w:space="0" w:color="auto" w:frame="1"/>
          </w:rPr>
          <w:t>https://www.binnenlandsbestuur.nl/juridisch/drastische-tariefverhoging-ozb-vlaardingen-teruggeroepen</w:t>
        </w:r>
      </w:hyperlink>
    </w:p>
    <w:p w14:paraId="63B77138"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bdr w:val="none" w:sz="0" w:space="0" w:color="auto" w:frame="1"/>
        </w:rPr>
        <w:t> </w:t>
      </w:r>
    </w:p>
    <w:p w14:paraId="0F7F5D65"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rPr>
        <w:t>Uit het artikel blijkt dat het Gerechtshof Den Haag de gemeente Vlaardingen heeft teruggefloten nadat zij besloot de onroerendezaakbelasting (OZB) voor eigenaren van niet-woningen te verdubbelen. </w:t>
      </w:r>
    </w:p>
    <w:p w14:paraId="242E9C52"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rPr>
        <w:t>Hoewel de rechter in eerste aanleg oordeelde dat dit niet in strijd was met enig rechtsbeginsel, concludeerde het hof in hoger beroep dat er sprake was van willekeurige en onredelijke belastingheffing.</w:t>
      </w:r>
    </w:p>
    <w:p w14:paraId="2B2FCB35"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rPr>
        <w:t>Het artikel sluit af met de tekst:</w:t>
      </w:r>
    </w:p>
    <w:p w14:paraId="63938CCA"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rPr>
        <w:t>"</w:t>
      </w:r>
      <w:r w:rsidRPr="007A5440">
        <w:rPr>
          <w:rFonts w:ascii="Arial" w:hAnsi="Arial" w:cs="Arial"/>
          <w:i/>
          <w:iCs/>
          <w:color w:val="000000"/>
          <w:sz w:val="22"/>
          <w:szCs w:val="22"/>
        </w:rPr>
        <w:t>De gemeente Vlaardingen laat weten kennis te hebben genomen van de uitspraak en te onderzoeken wat de consequenties hiervan zijn. Aan de hand daarvan beraden we ons op de vervolgstappen".</w:t>
      </w:r>
    </w:p>
    <w:p w14:paraId="2E8D07BC"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p>
    <w:p w14:paraId="736E95C7"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rPr>
        <w:t>SBV is zich er uiteraard van bewust dat dit een individuele casus betreft.</w:t>
      </w:r>
    </w:p>
    <w:p w14:paraId="7474F55E"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rPr>
        <w:t>Echter deze casus regardeert tegelijk het generieke beleid - om langdurige leegstand van bedrijfspanden tegen te gaan - waardoor deze rechtszaken en uitspraken van belang zijn.</w:t>
      </w:r>
    </w:p>
    <w:p w14:paraId="45F5FD93"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p>
    <w:p w14:paraId="090DD5EF" w14:textId="77777777" w:rsidR="007A5440" w:rsidRPr="007A5440" w:rsidRDefault="007A5440" w:rsidP="007A5440">
      <w:pPr>
        <w:pStyle w:val="xmsonormal"/>
        <w:shd w:val="clear" w:color="auto" w:fill="FFFFFF"/>
        <w:spacing w:before="0" w:beforeAutospacing="0" w:after="0" w:afterAutospacing="0"/>
        <w:rPr>
          <w:rFonts w:ascii="Arial" w:hAnsi="Arial" w:cs="Arial"/>
          <w:color w:val="000000"/>
          <w:sz w:val="22"/>
          <w:szCs w:val="22"/>
        </w:rPr>
      </w:pPr>
      <w:r w:rsidRPr="007A5440">
        <w:rPr>
          <w:rFonts w:ascii="Arial" w:hAnsi="Arial" w:cs="Arial"/>
          <w:color w:val="000000"/>
          <w:sz w:val="22"/>
          <w:szCs w:val="22"/>
        </w:rPr>
        <w:t>En daarom heeft SBV de volgende technische vraag:</w:t>
      </w:r>
    </w:p>
    <w:p w14:paraId="72D4EA05" w14:textId="77777777" w:rsidR="007A5440" w:rsidRPr="007A5440" w:rsidRDefault="007A5440" w:rsidP="007A5440">
      <w:pPr>
        <w:widowControl/>
        <w:numPr>
          <w:ilvl w:val="0"/>
          <w:numId w:val="9"/>
        </w:numPr>
        <w:shd w:val="clear" w:color="auto" w:fill="FFFFFF"/>
        <w:overflowPunct/>
        <w:autoSpaceDE/>
        <w:autoSpaceDN/>
        <w:adjustRightInd/>
        <w:spacing w:beforeAutospacing="1" w:after="0" w:afterAutospacing="1"/>
        <w:textAlignment w:val="auto"/>
        <w:rPr>
          <w:rFonts w:cs="Arial"/>
          <w:color w:val="242424"/>
          <w:szCs w:val="22"/>
        </w:rPr>
      </w:pPr>
      <w:r w:rsidRPr="007A5440">
        <w:rPr>
          <w:rFonts w:cs="Arial"/>
          <w:color w:val="1A1A1A"/>
          <w:szCs w:val="22"/>
          <w:bdr w:val="none" w:sz="0" w:space="0" w:color="auto" w:frame="1"/>
        </w:rPr>
        <w:t>Wanneer, waarover en op welke wijze is de gemeenteraad door u over bovengenoemde rechtsgangen in kennis gesteld?</w:t>
      </w:r>
    </w:p>
    <w:p w14:paraId="383093E4" w14:textId="77777777" w:rsidR="00A45CAE" w:rsidRDefault="00A45CAE" w:rsidP="00574DB8">
      <w:pPr>
        <w:pStyle w:val="Geenafstand1"/>
        <w:rPr>
          <w:rFonts w:cs="Arial"/>
          <w:color w:val="000000" w:themeColor="text1"/>
          <w:sz w:val="18"/>
          <w:szCs w:val="18"/>
        </w:rPr>
      </w:pPr>
    </w:p>
    <w:sectPr w:rsidR="00A45CAE" w:rsidSect="004B27E3">
      <w:footerReference w:type="even" r:id="rId10"/>
      <w:footerReference w:type="default" r:id="rId11"/>
      <w:pgSz w:w="11900" w:h="16840"/>
      <w:pgMar w:top="1417" w:right="1417" w:bottom="1417" w:left="1417"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866B" w14:textId="77777777" w:rsidR="004B27E3" w:rsidRDefault="004B27E3" w:rsidP="004C2316">
      <w:pPr>
        <w:spacing w:after="0"/>
      </w:pPr>
      <w:r>
        <w:separator/>
      </w:r>
    </w:p>
  </w:endnote>
  <w:endnote w:type="continuationSeparator" w:id="0">
    <w:p w14:paraId="3522A0B2" w14:textId="77777777" w:rsidR="004B27E3" w:rsidRDefault="004B27E3" w:rsidP="004C23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0682973"/>
      <w:docPartObj>
        <w:docPartGallery w:val="Page Numbers (Bottom of Page)"/>
        <w:docPartUnique/>
      </w:docPartObj>
    </w:sdtPr>
    <w:sdtEndPr>
      <w:rPr>
        <w:rStyle w:val="Paginanummer"/>
      </w:rPr>
    </w:sdtEndPr>
    <w:sdtContent>
      <w:p w14:paraId="038360E7" w14:textId="77777777" w:rsidR="00337B3B" w:rsidRDefault="00337B3B" w:rsidP="00B1316E">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22935F6" w14:textId="77777777" w:rsidR="00337B3B" w:rsidRDefault="00337B3B" w:rsidP="00337B3B">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Arial" w:hAnsi="Arial" w:cs="Arial"/>
        <w:color w:val="FFFFFF" w:themeColor="background1"/>
        <w:sz w:val="16"/>
        <w:szCs w:val="16"/>
      </w:rPr>
      <w:id w:val="453681654"/>
      <w:docPartObj>
        <w:docPartGallery w:val="Page Numbers (Bottom of Page)"/>
        <w:docPartUnique/>
      </w:docPartObj>
    </w:sdtPr>
    <w:sdtEndPr>
      <w:rPr>
        <w:rStyle w:val="Paginanummer"/>
      </w:rPr>
    </w:sdtEndPr>
    <w:sdtContent>
      <w:p w14:paraId="6BC62181" w14:textId="77777777" w:rsidR="00337B3B" w:rsidRPr="00337B3B" w:rsidRDefault="00337B3B" w:rsidP="00B1316E">
        <w:pPr>
          <w:pStyle w:val="Voettekst"/>
          <w:framePr w:wrap="none" w:vAnchor="text" w:hAnchor="margin" w:y="1"/>
          <w:rPr>
            <w:rStyle w:val="Paginanummer"/>
            <w:rFonts w:ascii="Arial" w:hAnsi="Arial" w:cs="Arial"/>
            <w:color w:val="FFFFFF" w:themeColor="background1"/>
            <w:sz w:val="16"/>
            <w:szCs w:val="16"/>
          </w:rPr>
        </w:pPr>
        <w:r w:rsidRPr="00337B3B">
          <w:rPr>
            <w:rStyle w:val="Paginanummer"/>
            <w:rFonts w:ascii="Arial" w:hAnsi="Arial" w:cs="Arial"/>
            <w:color w:val="FFFFFF" w:themeColor="background1"/>
            <w:sz w:val="16"/>
            <w:szCs w:val="16"/>
          </w:rPr>
          <w:fldChar w:fldCharType="begin"/>
        </w:r>
        <w:r w:rsidRPr="00337B3B">
          <w:rPr>
            <w:rStyle w:val="Paginanummer"/>
            <w:rFonts w:ascii="Arial" w:hAnsi="Arial" w:cs="Arial"/>
            <w:color w:val="FFFFFF" w:themeColor="background1"/>
            <w:sz w:val="16"/>
            <w:szCs w:val="16"/>
          </w:rPr>
          <w:instrText xml:space="preserve"> PAGE </w:instrText>
        </w:r>
        <w:r w:rsidRPr="00337B3B">
          <w:rPr>
            <w:rStyle w:val="Paginanummer"/>
            <w:rFonts w:ascii="Arial" w:hAnsi="Arial" w:cs="Arial"/>
            <w:color w:val="FFFFFF" w:themeColor="background1"/>
            <w:sz w:val="16"/>
            <w:szCs w:val="16"/>
          </w:rPr>
          <w:fldChar w:fldCharType="separate"/>
        </w:r>
        <w:r w:rsidR="006F7380">
          <w:rPr>
            <w:rStyle w:val="Paginanummer"/>
            <w:rFonts w:ascii="Arial" w:hAnsi="Arial" w:cs="Arial"/>
            <w:noProof/>
            <w:color w:val="FFFFFF" w:themeColor="background1"/>
            <w:sz w:val="16"/>
            <w:szCs w:val="16"/>
          </w:rPr>
          <w:t>1</w:t>
        </w:r>
        <w:r w:rsidRPr="00337B3B">
          <w:rPr>
            <w:rStyle w:val="Paginanummer"/>
            <w:rFonts w:ascii="Arial" w:hAnsi="Arial" w:cs="Arial"/>
            <w:color w:val="FFFFFF" w:themeColor="background1"/>
            <w:sz w:val="16"/>
            <w:szCs w:val="16"/>
          </w:rPr>
          <w:fldChar w:fldCharType="end"/>
        </w:r>
      </w:p>
    </w:sdtContent>
  </w:sdt>
  <w:p w14:paraId="2B0036F1" w14:textId="77777777" w:rsidR="004C2316" w:rsidRDefault="004C2316" w:rsidP="00337B3B">
    <w:pPr>
      <w:pStyle w:val="Voettekst"/>
      <w:ind w:firstLine="360"/>
    </w:pPr>
    <w:r w:rsidRPr="006B70A9">
      <w:rPr>
        <w:noProof/>
        <w:lang w:eastAsia="nl-NL"/>
      </w:rPr>
      <w:drawing>
        <wp:anchor distT="0" distB="0" distL="114300" distR="114300" simplePos="0" relativeHeight="251661312" behindDoc="1" locked="0" layoutInCell="1" allowOverlap="1" wp14:anchorId="21AC1E6C" wp14:editId="6317EA47">
          <wp:simplePos x="0" y="0"/>
          <wp:positionH relativeFrom="page">
            <wp:posOffset>-312110</wp:posOffset>
          </wp:positionH>
          <wp:positionV relativeFrom="page">
            <wp:posOffset>10018426</wp:posOffset>
          </wp:positionV>
          <wp:extent cx="7855889" cy="524134"/>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55889" cy="5241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C2D0" w14:textId="77777777" w:rsidR="004B27E3" w:rsidRDefault="004B27E3" w:rsidP="004C2316">
      <w:pPr>
        <w:spacing w:after="0"/>
      </w:pPr>
      <w:r>
        <w:separator/>
      </w:r>
    </w:p>
  </w:footnote>
  <w:footnote w:type="continuationSeparator" w:id="0">
    <w:p w14:paraId="39889A12" w14:textId="77777777" w:rsidR="004B27E3" w:rsidRDefault="004B27E3" w:rsidP="004C23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C2F"/>
    <w:multiLevelType w:val="hybridMultilevel"/>
    <w:tmpl w:val="2A1606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383AC7"/>
    <w:multiLevelType w:val="hybridMultilevel"/>
    <w:tmpl w:val="897CE9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680C43"/>
    <w:multiLevelType w:val="hybridMultilevel"/>
    <w:tmpl w:val="B6D215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5B93D1B"/>
    <w:multiLevelType w:val="multilevel"/>
    <w:tmpl w:val="F6C8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05524"/>
    <w:multiLevelType w:val="hybridMultilevel"/>
    <w:tmpl w:val="A4A60344"/>
    <w:lvl w:ilvl="0" w:tplc="D9DEAE70">
      <w:start w:val="24"/>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8B3AB8"/>
    <w:multiLevelType w:val="hybridMultilevel"/>
    <w:tmpl w:val="B2001B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703A54"/>
    <w:multiLevelType w:val="hybridMultilevel"/>
    <w:tmpl w:val="B6F8B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925139"/>
    <w:multiLevelType w:val="hybridMultilevel"/>
    <w:tmpl w:val="ECC49A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7902C2"/>
    <w:multiLevelType w:val="hybridMultilevel"/>
    <w:tmpl w:val="972E5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53471458">
    <w:abstractNumId w:val="5"/>
  </w:num>
  <w:num w:numId="2" w16cid:durableId="1929998668">
    <w:abstractNumId w:val="7"/>
  </w:num>
  <w:num w:numId="3" w16cid:durableId="1918247215">
    <w:abstractNumId w:val="0"/>
  </w:num>
  <w:num w:numId="4" w16cid:durableId="631792245">
    <w:abstractNumId w:val="6"/>
  </w:num>
  <w:num w:numId="5" w16cid:durableId="1919944005">
    <w:abstractNumId w:val="1"/>
  </w:num>
  <w:num w:numId="6" w16cid:durableId="1998149443">
    <w:abstractNumId w:val="4"/>
  </w:num>
  <w:num w:numId="7" w16cid:durableId="155190073">
    <w:abstractNumId w:val="8"/>
  </w:num>
  <w:num w:numId="8" w16cid:durableId="1959557130">
    <w:abstractNumId w:val="2"/>
  </w:num>
  <w:num w:numId="9" w16cid:durableId="461115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16"/>
    <w:rsid w:val="00025939"/>
    <w:rsid w:val="000733B9"/>
    <w:rsid w:val="00074C28"/>
    <w:rsid w:val="00086AE3"/>
    <w:rsid w:val="00096C10"/>
    <w:rsid w:val="000B127A"/>
    <w:rsid w:val="000B7896"/>
    <w:rsid w:val="000C6CD3"/>
    <w:rsid w:val="000F0627"/>
    <w:rsid w:val="0011326E"/>
    <w:rsid w:val="00126134"/>
    <w:rsid w:val="001D0E31"/>
    <w:rsid w:val="001E3551"/>
    <w:rsid w:val="001E631B"/>
    <w:rsid w:val="001E72CD"/>
    <w:rsid w:val="00247195"/>
    <w:rsid w:val="002523D9"/>
    <w:rsid w:val="0026647E"/>
    <w:rsid w:val="00272F63"/>
    <w:rsid w:val="00275934"/>
    <w:rsid w:val="00295767"/>
    <w:rsid w:val="002A13D2"/>
    <w:rsid w:val="002B3D5E"/>
    <w:rsid w:val="002C048C"/>
    <w:rsid w:val="002D6F4B"/>
    <w:rsid w:val="00313545"/>
    <w:rsid w:val="00327DB6"/>
    <w:rsid w:val="00337B3B"/>
    <w:rsid w:val="003610E2"/>
    <w:rsid w:val="00370B4D"/>
    <w:rsid w:val="003F2F3D"/>
    <w:rsid w:val="00407C27"/>
    <w:rsid w:val="00424A0F"/>
    <w:rsid w:val="00425728"/>
    <w:rsid w:val="0048708B"/>
    <w:rsid w:val="004B27E3"/>
    <w:rsid w:val="004C2316"/>
    <w:rsid w:val="00503C00"/>
    <w:rsid w:val="00505C85"/>
    <w:rsid w:val="00574DB8"/>
    <w:rsid w:val="005872C6"/>
    <w:rsid w:val="005A520A"/>
    <w:rsid w:val="005C4C99"/>
    <w:rsid w:val="005E3FD8"/>
    <w:rsid w:val="005F0FE4"/>
    <w:rsid w:val="005F5128"/>
    <w:rsid w:val="00621508"/>
    <w:rsid w:val="006A6600"/>
    <w:rsid w:val="006F7380"/>
    <w:rsid w:val="007141D5"/>
    <w:rsid w:val="007154A3"/>
    <w:rsid w:val="00725BF6"/>
    <w:rsid w:val="007A5440"/>
    <w:rsid w:val="00804CDA"/>
    <w:rsid w:val="00817177"/>
    <w:rsid w:val="00823760"/>
    <w:rsid w:val="00857EDB"/>
    <w:rsid w:val="00865F34"/>
    <w:rsid w:val="00891FD5"/>
    <w:rsid w:val="008A013D"/>
    <w:rsid w:val="008D611A"/>
    <w:rsid w:val="00944088"/>
    <w:rsid w:val="00977DC3"/>
    <w:rsid w:val="009929BF"/>
    <w:rsid w:val="00992C35"/>
    <w:rsid w:val="009950E0"/>
    <w:rsid w:val="009B112D"/>
    <w:rsid w:val="009C5D70"/>
    <w:rsid w:val="00A0370B"/>
    <w:rsid w:val="00A04ECE"/>
    <w:rsid w:val="00A45CAE"/>
    <w:rsid w:val="00A46366"/>
    <w:rsid w:val="00A56136"/>
    <w:rsid w:val="00A72B60"/>
    <w:rsid w:val="00AC6719"/>
    <w:rsid w:val="00AD4898"/>
    <w:rsid w:val="00B32B20"/>
    <w:rsid w:val="00B863D6"/>
    <w:rsid w:val="00B922F2"/>
    <w:rsid w:val="00BA31DA"/>
    <w:rsid w:val="00C173B8"/>
    <w:rsid w:val="00C341AD"/>
    <w:rsid w:val="00C65FA3"/>
    <w:rsid w:val="00C67147"/>
    <w:rsid w:val="00C805D0"/>
    <w:rsid w:val="00CC60A4"/>
    <w:rsid w:val="00D525CA"/>
    <w:rsid w:val="00D743B3"/>
    <w:rsid w:val="00DD5706"/>
    <w:rsid w:val="00DD6298"/>
    <w:rsid w:val="00DE6687"/>
    <w:rsid w:val="00E35CDD"/>
    <w:rsid w:val="00E610E5"/>
    <w:rsid w:val="00EA2C28"/>
    <w:rsid w:val="00EB4978"/>
    <w:rsid w:val="00EC7DFA"/>
    <w:rsid w:val="00ED4279"/>
    <w:rsid w:val="00F14C54"/>
    <w:rsid w:val="00F50DF0"/>
    <w:rsid w:val="00F62A0C"/>
    <w:rsid w:val="00FB230F"/>
    <w:rsid w:val="00FE690F"/>
    <w:rsid w:val="00FF4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F8395"/>
  <w15:docId w15:val="{EE8AC0A9-F2B6-A74C-A4C9-F74A1F8B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3551"/>
    <w:pPr>
      <w:widowControl w:val="0"/>
      <w:overflowPunct w:val="0"/>
      <w:autoSpaceDE w:val="0"/>
      <w:autoSpaceDN w:val="0"/>
      <w:adjustRightInd w:val="0"/>
      <w:spacing w:after="120"/>
      <w:textAlignment w:val="baseline"/>
    </w:pPr>
    <w:rPr>
      <w:rFonts w:ascii="Arial" w:eastAsia="Calibri" w:hAnsi="Arial" w:cs="Times New Roman"/>
      <w:sz w:val="22"/>
      <w:szCs w:val="20"/>
      <w:lang w:eastAsia="nl-NL"/>
    </w:rPr>
  </w:style>
  <w:style w:type="paragraph" w:styleId="Kop1">
    <w:name w:val="heading 1"/>
    <w:basedOn w:val="Standaard"/>
    <w:next w:val="Standaard"/>
    <w:link w:val="Kop1Char"/>
    <w:uiPriority w:val="9"/>
    <w:qFormat/>
    <w:rsid w:val="00574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D4898"/>
    <w:pPr>
      <w:spacing w:after="0"/>
      <w:outlineLvl w:val="1"/>
    </w:pPr>
    <w:rPr>
      <w:rFonts w:cs="Arial"/>
      <w:color w:val="00589D"/>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2316"/>
    <w:pPr>
      <w:widowControl/>
      <w:tabs>
        <w:tab w:val="center" w:pos="4536"/>
        <w:tab w:val="right" w:pos="9072"/>
      </w:tabs>
      <w:overflowPunct/>
      <w:autoSpaceDE/>
      <w:autoSpaceDN/>
      <w:adjustRightInd/>
      <w:spacing w:after="0"/>
      <w:textAlignment w:val="auto"/>
    </w:pPr>
    <w:rPr>
      <w:rFonts w:asciiTheme="minorHAnsi" w:eastAsiaTheme="minorHAnsi" w:hAnsiTheme="minorHAnsi" w:cstheme="minorBidi"/>
      <w:sz w:val="24"/>
      <w:szCs w:val="24"/>
      <w:lang w:eastAsia="en-US"/>
    </w:rPr>
  </w:style>
  <w:style w:type="character" w:customStyle="1" w:styleId="KoptekstChar">
    <w:name w:val="Koptekst Char"/>
    <w:basedOn w:val="Standaardalinea-lettertype"/>
    <w:link w:val="Koptekst"/>
    <w:uiPriority w:val="99"/>
    <w:rsid w:val="004C2316"/>
  </w:style>
  <w:style w:type="paragraph" w:styleId="Voettekst">
    <w:name w:val="footer"/>
    <w:basedOn w:val="Standaard"/>
    <w:link w:val="VoettekstChar"/>
    <w:uiPriority w:val="99"/>
    <w:unhideWhenUsed/>
    <w:rsid w:val="004C2316"/>
    <w:pPr>
      <w:widowControl/>
      <w:tabs>
        <w:tab w:val="center" w:pos="4536"/>
        <w:tab w:val="right" w:pos="9072"/>
      </w:tabs>
      <w:overflowPunct/>
      <w:autoSpaceDE/>
      <w:autoSpaceDN/>
      <w:adjustRightInd/>
      <w:spacing w:after="0"/>
      <w:textAlignment w:val="auto"/>
    </w:pPr>
    <w:rPr>
      <w:rFonts w:asciiTheme="minorHAnsi" w:eastAsiaTheme="minorHAnsi" w:hAnsiTheme="minorHAnsi" w:cstheme="minorBidi"/>
      <w:sz w:val="24"/>
      <w:szCs w:val="24"/>
      <w:lang w:eastAsia="en-US"/>
    </w:rPr>
  </w:style>
  <w:style w:type="character" w:customStyle="1" w:styleId="VoettekstChar">
    <w:name w:val="Voettekst Char"/>
    <w:basedOn w:val="Standaardalinea-lettertype"/>
    <w:link w:val="Voettekst"/>
    <w:uiPriority w:val="99"/>
    <w:rsid w:val="004C2316"/>
  </w:style>
  <w:style w:type="paragraph" w:customStyle="1" w:styleId="Geenafstand1">
    <w:name w:val="Geen afstand1"/>
    <w:rsid w:val="00E610E5"/>
    <w:pPr>
      <w:widowControl w:val="0"/>
      <w:overflowPunct w:val="0"/>
      <w:autoSpaceDE w:val="0"/>
      <w:autoSpaceDN w:val="0"/>
      <w:adjustRightInd w:val="0"/>
      <w:textAlignment w:val="baseline"/>
    </w:pPr>
    <w:rPr>
      <w:rFonts w:ascii="Arial" w:eastAsia="Calibri" w:hAnsi="Arial" w:cs="Times New Roman"/>
      <w:sz w:val="22"/>
      <w:szCs w:val="20"/>
      <w:lang w:eastAsia="nl-NL"/>
    </w:rPr>
  </w:style>
  <w:style w:type="character" w:styleId="Verwijzingopmerking">
    <w:name w:val="annotation reference"/>
    <w:basedOn w:val="Standaardalinea-lettertype"/>
    <w:uiPriority w:val="99"/>
    <w:semiHidden/>
    <w:unhideWhenUsed/>
    <w:rsid w:val="001E3551"/>
    <w:rPr>
      <w:sz w:val="16"/>
      <w:szCs w:val="16"/>
    </w:rPr>
  </w:style>
  <w:style w:type="paragraph" w:styleId="Tekstopmerking">
    <w:name w:val="annotation text"/>
    <w:basedOn w:val="Standaard"/>
    <w:link w:val="TekstopmerkingChar"/>
    <w:uiPriority w:val="99"/>
    <w:semiHidden/>
    <w:unhideWhenUsed/>
    <w:rsid w:val="001E3551"/>
    <w:rPr>
      <w:sz w:val="20"/>
    </w:rPr>
  </w:style>
  <w:style w:type="character" w:customStyle="1" w:styleId="TekstopmerkingChar">
    <w:name w:val="Tekst opmerking Char"/>
    <w:basedOn w:val="Standaardalinea-lettertype"/>
    <w:link w:val="Tekstopmerking"/>
    <w:uiPriority w:val="99"/>
    <w:semiHidden/>
    <w:rsid w:val="001E3551"/>
    <w:rPr>
      <w:rFonts w:ascii="Arial" w:eastAsia="Calibri"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E3551"/>
    <w:rPr>
      <w:b/>
      <w:bCs/>
    </w:rPr>
  </w:style>
  <w:style w:type="character" w:customStyle="1" w:styleId="OnderwerpvanopmerkingChar">
    <w:name w:val="Onderwerp van opmerking Char"/>
    <w:basedOn w:val="TekstopmerkingChar"/>
    <w:link w:val="Onderwerpvanopmerking"/>
    <w:uiPriority w:val="99"/>
    <w:semiHidden/>
    <w:rsid w:val="001E3551"/>
    <w:rPr>
      <w:rFonts w:ascii="Arial" w:eastAsia="Calibri" w:hAnsi="Arial" w:cs="Times New Roman"/>
      <w:b/>
      <w:bCs/>
      <w:sz w:val="20"/>
      <w:szCs w:val="20"/>
      <w:lang w:eastAsia="nl-NL"/>
    </w:rPr>
  </w:style>
  <w:style w:type="paragraph" w:styleId="Ballontekst">
    <w:name w:val="Balloon Text"/>
    <w:basedOn w:val="Standaard"/>
    <w:link w:val="BallontekstChar"/>
    <w:uiPriority w:val="99"/>
    <w:semiHidden/>
    <w:unhideWhenUsed/>
    <w:rsid w:val="001E3551"/>
    <w:pPr>
      <w:spacing w:after="0"/>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1E3551"/>
    <w:rPr>
      <w:rFonts w:ascii="Times New Roman" w:eastAsia="Calibri" w:hAnsi="Times New Roman" w:cs="Times New Roman"/>
      <w:sz w:val="18"/>
      <w:szCs w:val="18"/>
      <w:lang w:eastAsia="nl-NL"/>
    </w:rPr>
  </w:style>
  <w:style w:type="character" w:styleId="Paginanummer">
    <w:name w:val="page number"/>
    <w:basedOn w:val="Standaardalinea-lettertype"/>
    <w:uiPriority w:val="99"/>
    <w:semiHidden/>
    <w:unhideWhenUsed/>
    <w:rsid w:val="00337B3B"/>
  </w:style>
  <w:style w:type="character" w:customStyle="1" w:styleId="Kop1Char">
    <w:name w:val="Kop 1 Char"/>
    <w:basedOn w:val="Standaardalinea-lettertype"/>
    <w:link w:val="Kop1"/>
    <w:uiPriority w:val="9"/>
    <w:rsid w:val="00574DB8"/>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AD4898"/>
    <w:rPr>
      <w:rFonts w:ascii="Arial" w:eastAsia="Calibri" w:hAnsi="Arial" w:cs="Arial"/>
      <w:color w:val="00589D"/>
      <w:lang w:eastAsia="nl-NL"/>
    </w:rPr>
  </w:style>
  <w:style w:type="table" w:styleId="Tabelraster">
    <w:name w:val="Table Grid"/>
    <w:basedOn w:val="Standaardtabel"/>
    <w:uiPriority w:val="39"/>
    <w:rsid w:val="0082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23D9"/>
    <w:pPr>
      <w:ind w:left="720"/>
      <w:contextualSpacing/>
    </w:pPr>
  </w:style>
  <w:style w:type="paragraph" w:customStyle="1" w:styleId="Alineakop">
    <w:name w:val="Alineakop"/>
    <w:basedOn w:val="Standaard"/>
    <w:rsid w:val="00247195"/>
    <w:pPr>
      <w:widowControl/>
      <w:overflowPunct/>
      <w:autoSpaceDE/>
      <w:autoSpaceDN/>
      <w:adjustRightInd/>
      <w:spacing w:line="280" w:lineRule="atLeast"/>
      <w:textAlignment w:val="auto"/>
    </w:pPr>
    <w:rPr>
      <w:rFonts w:eastAsia="Times New Roman"/>
      <w:b/>
      <w:sz w:val="20"/>
    </w:rPr>
  </w:style>
  <w:style w:type="character" w:styleId="Hyperlink">
    <w:name w:val="Hyperlink"/>
    <w:basedOn w:val="Standaardalinea-lettertype"/>
    <w:uiPriority w:val="99"/>
    <w:unhideWhenUsed/>
    <w:rsid w:val="00425728"/>
    <w:rPr>
      <w:color w:val="0000FF"/>
      <w:u w:val="single"/>
    </w:rPr>
  </w:style>
  <w:style w:type="character" w:styleId="Onopgelostemelding">
    <w:name w:val="Unresolved Mention"/>
    <w:basedOn w:val="Standaardalinea-lettertype"/>
    <w:uiPriority w:val="99"/>
    <w:semiHidden/>
    <w:unhideWhenUsed/>
    <w:rsid w:val="009950E0"/>
    <w:rPr>
      <w:color w:val="605E5C"/>
      <w:shd w:val="clear" w:color="auto" w:fill="E1DFDD"/>
    </w:rPr>
  </w:style>
  <w:style w:type="paragraph" w:customStyle="1" w:styleId="xmsonormal">
    <w:name w:val="x_msonormal"/>
    <w:basedOn w:val="Standaard"/>
    <w:rsid w:val="007A5440"/>
    <w:pPr>
      <w:widowControl/>
      <w:overflowPunct/>
      <w:autoSpaceDE/>
      <w:autoSpaceDN/>
      <w:adjustRightInd/>
      <w:spacing w:before="100" w:beforeAutospacing="1" w:after="100" w:afterAutospacing="1"/>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mea01.safelinks.protection.outlook.com/?url=https%3A%2F%2Fwww.binnenlandsbestuur.nl%2Fjuridisch%2Fdrastische-tariefverhoging-ozb-vlaardingen-teruggeroepen&amp;data=05%7C02%7C%7Cdd41bb73f04949a549d208dc24c69e93%7C84df9e7fe9f640afb435aaaaaaaaaaaa%7C1%7C0%7C638425682689471230%7CUnknown%7CTWFpbGZsb3d8eyJWIjoiMC4wLjAwMDAiLCJQIjoiV2luMzIiLCJBTiI6Ik1haWwiLCJXVCI6Mn0%3D%7C0%7C%7C%7C&amp;sdata=KgUG7%2BOVGvDjWXUoikU61ba01Huec1BO%2BeGONcj0c80%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DD1D-5B7D-43EA-B037-7552318B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1902</Characters>
  <Application>Microsoft Office Word</Application>
  <DocSecurity>0</DocSecurity>
  <Lines>61</Lines>
  <Paragraphs>27</Paragraphs>
  <ScaleCrop>false</ScaleCrop>
  <HeadingPairs>
    <vt:vector size="2" baseType="variant">
      <vt:variant>
        <vt:lpstr>Titel</vt:lpstr>
      </vt:variant>
      <vt:variant>
        <vt:i4>1</vt:i4>
      </vt:variant>
    </vt:vector>
  </HeadingPairs>
  <TitlesOfParts>
    <vt:vector size="1" baseType="lpstr">
      <vt:lpstr/>
    </vt:vector>
  </TitlesOfParts>
  <Company>Edesigned</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edesigned.design@gmail.com</dc:creator>
  <cp:lastModifiedBy>Jorn van der Bie</cp:lastModifiedBy>
  <cp:revision>2</cp:revision>
  <cp:lastPrinted>2023-07-27T08:43:00Z</cp:lastPrinted>
  <dcterms:created xsi:type="dcterms:W3CDTF">2024-02-04T12:58:00Z</dcterms:created>
  <dcterms:modified xsi:type="dcterms:W3CDTF">2024-02-04T12:58:00Z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10dce5deba371b73a0f5fcb2c908c46d49f89e5d4a0d364289f7e968a8278d1b</vt:lpwstr>
  </property>
</Properties>
</file>